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81311" w14:textId="05007188" w:rsidR="00EF60A0" w:rsidRPr="00350E36" w:rsidRDefault="00EF60A0" w:rsidP="00EF60A0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50E36">
        <w:rPr>
          <w:rFonts w:ascii="Times New Roman" w:hAnsi="Times New Roman"/>
          <w:sz w:val="24"/>
          <w:szCs w:val="24"/>
        </w:rPr>
        <w:t>Для реализации рабочей программы дополнительного профессионального образования «</w:t>
      </w:r>
      <w:r w:rsidR="007C071D">
        <w:rPr>
          <w:rFonts w:ascii="Times New Roman" w:hAnsi="Times New Roman"/>
          <w:i/>
          <w:iCs/>
          <w:sz w:val="24"/>
          <w:szCs w:val="24"/>
        </w:rPr>
        <w:t>Функциональная диагностика</w:t>
      </w:r>
      <w:bookmarkStart w:id="0" w:name="_GoBack"/>
      <w:bookmarkEnd w:id="0"/>
      <w:r w:rsidRPr="00350E36">
        <w:rPr>
          <w:rFonts w:ascii="Times New Roman" w:hAnsi="Times New Roman"/>
          <w:sz w:val="24"/>
          <w:szCs w:val="24"/>
        </w:rPr>
        <w:t xml:space="preserve">» кафедра располагает </w:t>
      </w:r>
      <w:r w:rsidRPr="00350E36">
        <w:rPr>
          <w:rFonts w:ascii="Times New Roman" w:eastAsia="Calibri" w:hAnsi="Times New Roman"/>
          <w:color w:val="000000"/>
          <w:sz w:val="24"/>
          <w:szCs w:val="24"/>
        </w:rPr>
        <w:t>минимально необходимым перечнем материально-технического и учебно-методического обеспечения, которое включает в себя специально оборудованные помещения для проведения учебных занятий:</w:t>
      </w:r>
    </w:p>
    <w:p w14:paraId="2D404466" w14:textId="77777777" w:rsidR="00EF60A0" w:rsidRPr="00350E36" w:rsidRDefault="00EF60A0" w:rsidP="00EF60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58CD300" w14:textId="77777777" w:rsidR="00EF60A0" w:rsidRPr="00350E36" w:rsidRDefault="00EF60A0" w:rsidP="00EF60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50E36">
        <w:rPr>
          <w:rFonts w:ascii="Times New Roman" w:hAnsi="Times New Roman"/>
          <w:sz w:val="24"/>
          <w:szCs w:val="24"/>
        </w:rPr>
        <w:t xml:space="preserve"> - Учебно-методической документацией и материалами, включая манекены и аппаратуру для отработки практических навыков;</w:t>
      </w:r>
    </w:p>
    <w:p w14:paraId="56876796" w14:textId="77777777" w:rsidR="00EF60A0" w:rsidRPr="00350E36" w:rsidRDefault="00EF60A0" w:rsidP="00EF60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50E36">
        <w:rPr>
          <w:rFonts w:ascii="Times New Roman" w:hAnsi="Times New Roman"/>
          <w:sz w:val="24"/>
          <w:szCs w:val="24"/>
        </w:rPr>
        <w:t xml:space="preserve">  - доступом к электронным библиотечным системам, </w:t>
      </w:r>
      <w:proofErr w:type="spellStart"/>
      <w:r w:rsidRPr="00350E36">
        <w:rPr>
          <w:rFonts w:ascii="Times New Roman" w:hAnsi="Times New Roman"/>
          <w:sz w:val="24"/>
          <w:szCs w:val="24"/>
        </w:rPr>
        <w:t>внутривузовскому</w:t>
      </w:r>
      <w:proofErr w:type="spellEnd"/>
      <w:r w:rsidRPr="00350E36">
        <w:rPr>
          <w:rFonts w:ascii="Times New Roman" w:hAnsi="Times New Roman"/>
          <w:sz w:val="24"/>
          <w:szCs w:val="24"/>
        </w:rPr>
        <w:t xml:space="preserve"> образовательному порталу и учебно-методической литературе для внеаудиторной работы обучающихся;</w:t>
      </w:r>
    </w:p>
    <w:p w14:paraId="239DD55D" w14:textId="77777777" w:rsidR="00EF60A0" w:rsidRPr="00350E36" w:rsidRDefault="00EF60A0" w:rsidP="00EF60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50E36">
        <w:rPr>
          <w:rFonts w:ascii="Times New Roman" w:hAnsi="Times New Roman"/>
          <w:sz w:val="24"/>
          <w:szCs w:val="24"/>
        </w:rPr>
        <w:t xml:space="preserve"> - материально-технической базой, обеспечивающей организацию обучения. </w:t>
      </w:r>
    </w:p>
    <w:p w14:paraId="790F0B87" w14:textId="77777777" w:rsidR="00EF60A0" w:rsidRPr="00350E36" w:rsidRDefault="00EF60A0" w:rsidP="00EF60A0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13A2377" w14:textId="6690DDA3" w:rsidR="00EF60A0" w:rsidRPr="00350E36" w:rsidRDefault="00EF60A0" w:rsidP="00EF60A0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350E36">
        <w:rPr>
          <w:rFonts w:ascii="Times New Roman" w:eastAsia="Calibri" w:hAnsi="Times New Roman"/>
          <w:color w:val="000000"/>
          <w:sz w:val="24"/>
          <w:szCs w:val="24"/>
        </w:rPr>
        <w:t xml:space="preserve">Обучение дисциплине осуществляется на </w:t>
      </w:r>
      <w:proofErr w:type="gramStart"/>
      <w:r w:rsidRPr="00350E36">
        <w:rPr>
          <w:rFonts w:ascii="Times New Roman" w:eastAsia="Calibri" w:hAnsi="Times New Roman"/>
          <w:color w:val="000000"/>
          <w:sz w:val="24"/>
          <w:szCs w:val="24"/>
        </w:rPr>
        <w:t xml:space="preserve">базах </w:t>
      </w:r>
      <w:r w:rsidRPr="00350E36">
        <w:rPr>
          <w:rFonts w:ascii="Times New Roman" w:hAnsi="Times New Roman"/>
          <w:bCs/>
          <w:sz w:val="24"/>
          <w:szCs w:val="24"/>
        </w:rPr>
        <w:t xml:space="preserve"> Государственного</w:t>
      </w:r>
      <w:proofErr w:type="gramEnd"/>
      <w:r w:rsidRPr="00350E36">
        <w:rPr>
          <w:rFonts w:ascii="Times New Roman" w:hAnsi="Times New Roman"/>
          <w:bCs/>
          <w:sz w:val="24"/>
          <w:szCs w:val="24"/>
        </w:rPr>
        <w:t xml:space="preserve"> бюджетного учреждения здравоохранения «Кузбасский клинический кардиологический диспансер имени академика Л.С. </w:t>
      </w:r>
      <w:proofErr w:type="spellStart"/>
      <w:r w:rsidRPr="00350E36">
        <w:rPr>
          <w:rFonts w:ascii="Times New Roman" w:hAnsi="Times New Roman"/>
          <w:bCs/>
          <w:sz w:val="24"/>
          <w:szCs w:val="24"/>
        </w:rPr>
        <w:t>Барбараша</w:t>
      </w:r>
      <w:proofErr w:type="spellEnd"/>
      <w:r w:rsidRPr="00350E36">
        <w:rPr>
          <w:rFonts w:ascii="Times New Roman" w:hAnsi="Times New Roman"/>
          <w:bCs/>
          <w:sz w:val="24"/>
          <w:szCs w:val="24"/>
        </w:rPr>
        <w:t xml:space="preserve">», </w:t>
      </w:r>
      <w:r w:rsidRPr="00350E36">
        <w:rPr>
          <w:rFonts w:ascii="Times New Roman" w:eastAsia="Calibri" w:hAnsi="Times New Roman"/>
          <w:color w:val="000000"/>
          <w:sz w:val="24"/>
          <w:szCs w:val="24"/>
        </w:rPr>
        <w:t>Федерального государственного бюджетного образовательного учреждения высшего образования «Кемеровский государственный медицинский университет» (</w:t>
      </w:r>
      <w:r w:rsidRPr="00350E36">
        <w:rPr>
          <w:rFonts w:ascii="Times New Roman" w:hAnsi="Times New Roman"/>
          <w:bCs/>
          <w:sz w:val="24"/>
          <w:szCs w:val="24"/>
        </w:rPr>
        <w:t xml:space="preserve">Центр </w:t>
      </w:r>
      <w:proofErr w:type="spellStart"/>
      <w:r w:rsidRPr="00350E36">
        <w:rPr>
          <w:rFonts w:ascii="Times New Roman" w:hAnsi="Times New Roman"/>
          <w:bCs/>
          <w:sz w:val="24"/>
          <w:szCs w:val="24"/>
        </w:rPr>
        <w:t>симуляционного</w:t>
      </w:r>
      <w:proofErr w:type="spellEnd"/>
      <w:r w:rsidRPr="00350E36">
        <w:rPr>
          <w:rFonts w:ascii="Times New Roman" w:hAnsi="Times New Roman"/>
          <w:bCs/>
          <w:sz w:val="24"/>
          <w:szCs w:val="24"/>
        </w:rPr>
        <w:t xml:space="preserve"> обучения и аккредитации).</w:t>
      </w:r>
    </w:p>
    <w:p w14:paraId="3E6F7BF3" w14:textId="77777777" w:rsidR="00EF60A0" w:rsidRPr="00350E36" w:rsidRDefault="00EF60A0" w:rsidP="00EF60A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5F2EC72" w14:textId="77777777" w:rsidR="00EF60A0" w:rsidRPr="00350E36" w:rsidRDefault="00EF60A0" w:rsidP="00EF60A0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50E36">
        <w:rPr>
          <w:rFonts w:ascii="Times New Roman" w:hAnsi="Times New Roman"/>
          <w:b/>
          <w:sz w:val="24"/>
          <w:szCs w:val="24"/>
          <w:u w:val="single"/>
        </w:rPr>
        <w:t>Помещения:</w:t>
      </w:r>
    </w:p>
    <w:p w14:paraId="6365C314" w14:textId="77777777" w:rsidR="00EF60A0" w:rsidRPr="00350E36" w:rsidRDefault="00EF60A0" w:rsidP="00EF60A0">
      <w:pPr>
        <w:shd w:val="clear" w:color="auto" w:fill="FFFFFF"/>
        <w:spacing w:after="0" w:line="264" w:lineRule="auto"/>
        <w:jc w:val="both"/>
        <w:rPr>
          <w:sz w:val="24"/>
          <w:szCs w:val="24"/>
          <w:lang w:eastAsia="en-US"/>
        </w:rPr>
      </w:pPr>
      <w:r w:rsidRPr="00350E36">
        <w:rPr>
          <w:rFonts w:ascii="Times New Roman" w:hAnsi="Times New Roman"/>
          <w:sz w:val="24"/>
          <w:szCs w:val="24"/>
          <w:lang w:eastAsia="en-US"/>
        </w:rPr>
        <w:t>2 учебные комнаты, лекционный зал, комната для самостоятельной подготовки, комнаты для практической подготовки обучающихся.</w:t>
      </w:r>
    </w:p>
    <w:p w14:paraId="51F9C529" w14:textId="77777777" w:rsidR="00EF60A0" w:rsidRPr="00350E36" w:rsidRDefault="00EF60A0" w:rsidP="00EF60A0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350E36">
        <w:rPr>
          <w:rFonts w:ascii="Times New Roman" w:hAnsi="Times New Roman"/>
          <w:bCs/>
          <w:sz w:val="24"/>
          <w:szCs w:val="24"/>
        </w:rPr>
        <w:t xml:space="preserve">Для нужд образовательного процесса имеется лекционный зал, 2 учебные комнаты, компьютерный класс. </w:t>
      </w:r>
    </w:p>
    <w:p w14:paraId="760D8923" w14:textId="77777777" w:rsidR="00EF60A0" w:rsidRPr="00350E36" w:rsidRDefault="00EF60A0" w:rsidP="00EF60A0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50E36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14:paraId="0052FC5B" w14:textId="77777777" w:rsidR="00EF60A0" w:rsidRPr="00350E36" w:rsidRDefault="00EF60A0" w:rsidP="00EF60A0">
      <w:pPr>
        <w:widowControl w:val="0"/>
        <w:shd w:val="clear" w:color="auto" w:fill="FFFFFF"/>
        <w:suppressAutoHyphens/>
        <w:spacing w:after="0" w:line="264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350E36">
        <w:rPr>
          <w:rFonts w:ascii="Times New Roman" w:hAnsi="Times New Roman"/>
          <w:sz w:val="24"/>
          <w:szCs w:val="24"/>
        </w:rPr>
        <w:t xml:space="preserve">Настенный экран </w:t>
      </w:r>
      <w:proofErr w:type="spellStart"/>
      <w:r w:rsidRPr="00350E36">
        <w:rPr>
          <w:rFonts w:ascii="Times New Roman" w:hAnsi="Times New Roman"/>
          <w:sz w:val="24"/>
          <w:szCs w:val="24"/>
          <w:lang w:val="en-US"/>
        </w:rPr>
        <w:t>ScreenMedif</w:t>
      </w:r>
      <w:proofErr w:type="spellEnd"/>
      <w:r w:rsidRPr="00350E36">
        <w:rPr>
          <w:rFonts w:ascii="Times New Roman" w:hAnsi="Times New Roman"/>
          <w:sz w:val="24"/>
          <w:szCs w:val="24"/>
        </w:rPr>
        <w:t xml:space="preserve"> </w:t>
      </w:r>
      <w:r w:rsidRPr="00350E36">
        <w:rPr>
          <w:rFonts w:ascii="Times New Roman" w:hAnsi="Times New Roman"/>
          <w:sz w:val="24"/>
          <w:szCs w:val="24"/>
          <w:lang w:val="en-US"/>
        </w:rPr>
        <w:t>Economy</w:t>
      </w:r>
      <w:r w:rsidRPr="00350E36">
        <w:rPr>
          <w:rFonts w:ascii="Times New Roman" w:hAnsi="Times New Roman"/>
          <w:sz w:val="24"/>
          <w:szCs w:val="24"/>
        </w:rPr>
        <w:t xml:space="preserve"> (формат 128*171 </w:t>
      </w:r>
      <w:r w:rsidRPr="00350E36">
        <w:rPr>
          <w:rFonts w:ascii="Times New Roman" w:hAnsi="Times New Roman"/>
          <w:sz w:val="24"/>
          <w:szCs w:val="24"/>
          <w:lang w:val="en-US"/>
        </w:rPr>
        <w:t>cm</w:t>
      </w:r>
      <w:r w:rsidRPr="00350E36">
        <w:rPr>
          <w:rFonts w:ascii="Times New Roman" w:hAnsi="Times New Roman"/>
          <w:sz w:val="24"/>
          <w:szCs w:val="24"/>
        </w:rPr>
        <w:t xml:space="preserve"> </w:t>
      </w:r>
      <w:r w:rsidRPr="00350E36">
        <w:rPr>
          <w:rFonts w:ascii="Times New Roman" w:hAnsi="Times New Roman"/>
          <w:sz w:val="24"/>
          <w:szCs w:val="24"/>
          <w:lang w:val="en-US"/>
        </w:rPr>
        <w:t>MW</w:t>
      </w:r>
      <w:r w:rsidRPr="00350E36">
        <w:rPr>
          <w:rFonts w:ascii="Times New Roman" w:hAnsi="Times New Roman"/>
          <w:sz w:val="24"/>
          <w:szCs w:val="24"/>
        </w:rPr>
        <w:t>), доски, столы, стулья, стеллажи металлические</w:t>
      </w:r>
    </w:p>
    <w:p w14:paraId="0AA7CD42" w14:textId="77777777" w:rsidR="00EF60A0" w:rsidRPr="00350E36" w:rsidRDefault="00EF60A0" w:rsidP="00EF60A0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50E36">
        <w:rPr>
          <w:rFonts w:ascii="Times New Roman" w:hAnsi="Times New Roman"/>
          <w:b/>
          <w:sz w:val="24"/>
          <w:szCs w:val="24"/>
          <w:u w:val="single"/>
        </w:rPr>
        <w:t>Средства обучения:</w:t>
      </w:r>
    </w:p>
    <w:p w14:paraId="00FE24DF" w14:textId="20BFC754" w:rsidR="00EF60A0" w:rsidRPr="00350E36" w:rsidRDefault="00EF60A0" w:rsidP="00350E36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350E36">
        <w:rPr>
          <w:rFonts w:ascii="Times New Roman" w:hAnsi="Times New Roman"/>
          <w:bCs/>
          <w:sz w:val="24"/>
          <w:szCs w:val="24"/>
        </w:rPr>
        <w:t>Тонометр, стетоскоп, фонендоскоп, термометр, весы, ростомер, противошоковый набор, набор и укладка для экстренных профилактических и лечебных мероприятий,</w:t>
      </w:r>
      <w:r w:rsidR="00350E36">
        <w:rPr>
          <w:rFonts w:ascii="Times New Roman" w:hAnsi="Times New Roman"/>
          <w:bCs/>
          <w:sz w:val="24"/>
          <w:szCs w:val="24"/>
        </w:rPr>
        <w:t xml:space="preserve"> электрокардиограф "ЭКГ-10-03"</w:t>
      </w:r>
      <w:r w:rsidRPr="00350E36">
        <w:rPr>
          <w:rFonts w:ascii="Times New Roman" w:hAnsi="Times New Roman"/>
          <w:bCs/>
          <w:sz w:val="24"/>
          <w:szCs w:val="24"/>
        </w:rPr>
        <w:t>, расходный материал в количестве, позволяющем обучающимся осваивать умения и навыки, предусмотренные профессиональной деятельностью</w:t>
      </w:r>
      <w:r w:rsidR="00350E36">
        <w:rPr>
          <w:rFonts w:ascii="Times New Roman" w:hAnsi="Times New Roman"/>
          <w:bCs/>
          <w:sz w:val="24"/>
          <w:szCs w:val="24"/>
        </w:rPr>
        <w:t xml:space="preserve">, </w:t>
      </w:r>
      <w:r w:rsidR="00350E36">
        <w:rPr>
          <w:rFonts w:ascii="Times New Roman" w:hAnsi="Times New Roman"/>
          <w:bCs/>
          <w:sz w:val="24"/>
          <w:szCs w:val="24"/>
          <w:lang w:val="en-US"/>
        </w:rPr>
        <w:t>SAM</w:t>
      </w:r>
      <w:r w:rsidRPr="00350E36">
        <w:rPr>
          <w:rFonts w:ascii="Times New Roman" w:hAnsi="Times New Roman"/>
          <w:bCs/>
          <w:sz w:val="24"/>
          <w:szCs w:val="24"/>
        </w:rPr>
        <w:t xml:space="preserve"> </w:t>
      </w:r>
      <w:r w:rsidR="00350E36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350E36">
        <w:rPr>
          <w:rFonts w:ascii="Times New Roman" w:hAnsi="Times New Roman"/>
          <w:bCs/>
          <w:sz w:val="24"/>
          <w:szCs w:val="24"/>
        </w:rPr>
        <w:t xml:space="preserve">, студенческий </w:t>
      </w:r>
      <w:proofErr w:type="spellStart"/>
      <w:r w:rsidRPr="00350E36">
        <w:rPr>
          <w:rFonts w:ascii="Times New Roman" w:hAnsi="Times New Roman"/>
          <w:bCs/>
          <w:sz w:val="24"/>
          <w:szCs w:val="24"/>
        </w:rPr>
        <w:t>аускультативный</w:t>
      </w:r>
      <w:proofErr w:type="spellEnd"/>
      <w:r w:rsidRPr="00350E36">
        <w:rPr>
          <w:rFonts w:ascii="Times New Roman" w:hAnsi="Times New Roman"/>
          <w:bCs/>
          <w:sz w:val="24"/>
          <w:szCs w:val="24"/>
        </w:rPr>
        <w:t xml:space="preserve"> манекен + ноутбук, модель патологии кровеносных сосудов, линейка измерительная электрокардиографическая, модель сердца с шунтированием, набор моделей сердца с врожденными пороками, </w:t>
      </w:r>
      <w:proofErr w:type="spellStart"/>
      <w:r w:rsidRPr="00350E36">
        <w:rPr>
          <w:rFonts w:ascii="Times New Roman" w:hAnsi="Times New Roman"/>
          <w:bCs/>
          <w:sz w:val="24"/>
          <w:szCs w:val="24"/>
        </w:rPr>
        <w:t>пульсоксиметр</w:t>
      </w:r>
      <w:proofErr w:type="spellEnd"/>
      <w:r w:rsidRPr="00350E36">
        <w:rPr>
          <w:rFonts w:ascii="Times New Roman" w:hAnsi="Times New Roman"/>
          <w:bCs/>
          <w:sz w:val="24"/>
          <w:szCs w:val="24"/>
        </w:rPr>
        <w:t xml:space="preserve">  МР 111</w:t>
      </w:r>
      <w:r w:rsidR="00350E36">
        <w:rPr>
          <w:rFonts w:ascii="Times New Roman" w:hAnsi="Times New Roman"/>
          <w:bCs/>
          <w:sz w:val="24"/>
          <w:szCs w:val="24"/>
        </w:rPr>
        <w:t xml:space="preserve"> </w:t>
      </w:r>
      <w:r w:rsidRPr="00350E36">
        <w:rPr>
          <w:rFonts w:ascii="Times New Roman" w:hAnsi="Times New Roman"/>
          <w:bCs/>
          <w:sz w:val="24"/>
          <w:szCs w:val="24"/>
        </w:rPr>
        <w:t>(портативный с памятью 72 час), модель сердца с диафрагмой, 3-х кратное увеличение (10 частей), модель сердца с пищеводом и трахеей, 2х кратное увеличение (5 частей),</w:t>
      </w:r>
      <w:r w:rsidR="00350E36">
        <w:rPr>
          <w:rFonts w:ascii="Times New Roman" w:hAnsi="Times New Roman"/>
          <w:bCs/>
          <w:sz w:val="24"/>
          <w:szCs w:val="24"/>
        </w:rPr>
        <w:t xml:space="preserve"> </w:t>
      </w:r>
      <w:r w:rsidRPr="00350E36">
        <w:rPr>
          <w:rFonts w:ascii="Times New Roman" w:hAnsi="Times New Roman"/>
          <w:bCs/>
          <w:sz w:val="24"/>
          <w:szCs w:val="24"/>
        </w:rPr>
        <w:t>электрокардиограф многоканальный переносной ЭК12Т «</w:t>
      </w:r>
      <w:proofErr w:type="spellStart"/>
      <w:r w:rsidRPr="00350E36">
        <w:rPr>
          <w:rFonts w:ascii="Times New Roman" w:hAnsi="Times New Roman"/>
          <w:bCs/>
          <w:sz w:val="24"/>
          <w:szCs w:val="24"/>
        </w:rPr>
        <w:t>Альтон</w:t>
      </w:r>
      <w:proofErr w:type="spellEnd"/>
      <w:r w:rsidRPr="00350E36">
        <w:rPr>
          <w:rFonts w:ascii="Times New Roman" w:hAnsi="Times New Roman"/>
          <w:bCs/>
          <w:sz w:val="24"/>
          <w:szCs w:val="24"/>
        </w:rPr>
        <w:t xml:space="preserve"> 06», тонометр, </w:t>
      </w:r>
      <w:proofErr w:type="spellStart"/>
      <w:r w:rsidRPr="00350E36">
        <w:rPr>
          <w:rFonts w:ascii="Times New Roman" w:hAnsi="Times New Roman"/>
          <w:bCs/>
          <w:sz w:val="24"/>
          <w:szCs w:val="24"/>
        </w:rPr>
        <w:t>гемокоагулометр</w:t>
      </w:r>
      <w:proofErr w:type="spellEnd"/>
      <w:r w:rsidRPr="00350E36">
        <w:rPr>
          <w:rFonts w:ascii="Times New Roman" w:hAnsi="Times New Roman"/>
          <w:bCs/>
          <w:sz w:val="24"/>
          <w:szCs w:val="24"/>
        </w:rPr>
        <w:t xml:space="preserve"> расходный материал в количестве, позволяющем обучающимся осваивать умения и навыки, предусмотренные профессиональной деятельностью</w:t>
      </w:r>
      <w:r w:rsidR="00350E36">
        <w:rPr>
          <w:rFonts w:ascii="Times New Roman" w:hAnsi="Times New Roman"/>
          <w:bCs/>
          <w:sz w:val="24"/>
          <w:szCs w:val="24"/>
        </w:rPr>
        <w:t xml:space="preserve">. </w:t>
      </w:r>
    </w:p>
    <w:p w14:paraId="191BC6B9" w14:textId="77777777" w:rsidR="00EF60A0" w:rsidRPr="00350E36" w:rsidRDefault="00EF60A0" w:rsidP="00EF60A0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350E36">
        <w:rPr>
          <w:rFonts w:ascii="Times New Roman" w:hAnsi="Times New Roman"/>
          <w:b/>
          <w:sz w:val="24"/>
          <w:szCs w:val="24"/>
          <w:u w:val="single"/>
        </w:rPr>
        <w:t>Технические средства:</w:t>
      </w:r>
    </w:p>
    <w:p w14:paraId="59A3797A" w14:textId="77777777" w:rsidR="00EF60A0" w:rsidRPr="00350E36" w:rsidRDefault="00EF60A0" w:rsidP="00EF60A0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50E36">
        <w:rPr>
          <w:rFonts w:ascii="Times New Roman" w:hAnsi="Times New Roman"/>
          <w:bCs/>
          <w:sz w:val="24"/>
          <w:szCs w:val="24"/>
        </w:rPr>
        <w:t>мультимедийный комплекс (ноутбук, проектор), компьютеры с выходом в Интернет.</w:t>
      </w:r>
    </w:p>
    <w:p w14:paraId="6F782817" w14:textId="77777777" w:rsidR="00EF60A0" w:rsidRPr="00350E36" w:rsidRDefault="00EF60A0" w:rsidP="00EF60A0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50E36">
        <w:rPr>
          <w:rFonts w:ascii="Times New Roman" w:hAnsi="Times New Roman"/>
          <w:b/>
          <w:sz w:val="24"/>
          <w:szCs w:val="24"/>
          <w:u w:val="single"/>
        </w:rPr>
        <w:t>Демонстрационные материалы:</w:t>
      </w:r>
    </w:p>
    <w:p w14:paraId="6FA6F456" w14:textId="77777777" w:rsidR="00EF60A0" w:rsidRPr="00350E36" w:rsidRDefault="00EF60A0" w:rsidP="00EF60A0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50E36">
        <w:rPr>
          <w:rFonts w:ascii="Times New Roman" w:hAnsi="Times New Roman"/>
          <w:bCs/>
          <w:sz w:val="24"/>
          <w:szCs w:val="24"/>
        </w:rPr>
        <w:t xml:space="preserve">наборы мультимедийных презентаций. </w:t>
      </w:r>
    </w:p>
    <w:p w14:paraId="72F87C5A" w14:textId="77777777" w:rsidR="00EF60A0" w:rsidRPr="00350E36" w:rsidRDefault="00EF60A0" w:rsidP="00EF60A0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50E36">
        <w:rPr>
          <w:rFonts w:ascii="Times New Roman" w:hAnsi="Times New Roman"/>
          <w:b/>
          <w:sz w:val="24"/>
          <w:szCs w:val="24"/>
          <w:u w:val="single"/>
        </w:rPr>
        <w:t xml:space="preserve">Оценочные средства на печатной основе: </w:t>
      </w:r>
    </w:p>
    <w:p w14:paraId="41C7854D" w14:textId="77777777" w:rsidR="00EF60A0" w:rsidRPr="00350E36" w:rsidRDefault="00EF60A0" w:rsidP="00EF60A0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50E36">
        <w:rPr>
          <w:rFonts w:ascii="Times New Roman" w:hAnsi="Times New Roman"/>
          <w:bCs/>
          <w:sz w:val="24"/>
          <w:szCs w:val="24"/>
        </w:rPr>
        <w:t>тестовые задания по изучаемым темам, решение ситуационных задач</w:t>
      </w:r>
    </w:p>
    <w:p w14:paraId="1E51B783" w14:textId="77777777" w:rsidR="00EF60A0" w:rsidRPr="00350E36" w:rsidRDefault="00EF60A0" w:rsidP="00EF60A0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350E36">
        <w:rPr>
          <w:rFonts w:ascii="Times New Roman" w:hAnsi="Times New Roman"/>
          <w:b/>
          <w:sz w:val="24"/>
          <w:szCs w:val="24"/>
          <w:u w:val="single"/>
        </w:rPr>
        <w:t>Учебные материалы:</w:t>
      </w:r>
    </w:p>
    <w:p w14:paraId="3FF9DC94" w14:textId="0A286A61" w:rsidR="00EF60A0" w:rsidRPr="00350E36" w:rsidRDefault="00EF60A0" w:rsidP="00EF60A0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50E36">
        <w:rPr>
          <w:rFonts w:ascii="Times New Roman" w:hAnsi="Times New Roman"/>
          <w:bCs/>
          <w:sz w:val="24"/>
          <w:szCs w:val="24"/>
        </w:rPr>
        <w:t xml:space="preserve">учебники, учебно-методические пособия в т.ч </w:t>
      </w:r>
      <w:r w:rsidRPr="00350E36">
        <w:rPr>
          <w:rFonts w:ascii="Times New Roman" w:hAnsi="Times New Roman"/>
          <w:sz w:val="24"/>
          <w:szCs w:val="24"/>
        </w:rPr>
        <w:t>учебно-методическое пособие для аудиторной работы студентов по дисциплине</w:t>
      </w:r>
      <w:r w:rsidRPr="00350E36">
        <w:rPr>
          <w:rFonts w:ascii="Times New Roman" w:hAnsi="Times New Roman"/>
          <w:bCs/>
          <w:sz w:val="24"/>
          <w:szCs w:val="24"/>
        </w:rPr>
        <w:t xml:space="preserve">, </w:t>
      </w:r>
      <w:r w:rsidRPr="00350E36">
        <w:rPr>
          <w:rFonts w:ascii="Times New Roman" w:hAnsi="Times New Roman"/>
          <w:sz w:val="24"/>
          <w:szCs w:val="24"/>
        </w:rPr>
        <w:t xml:space="preserve">учебно-методическое пособие для </w:t>
      </w:r>
      <w:r w:rsidRPr="00350E36">
        <w:rPr>
          <w:rFonts w:ascii="Times New Roman" w:hAnsi="Times New Roman"/>
          <w:sz w:val="24"/>
          <w:szCs w:val="24"/>
        </w:rPr>
        <w:lastRenderedPageBreak/>
        <w:t xml:space="preserve">самостоятельной работы студентов по дисциплине, видеозапись лекционного материала по </w:t>
      </w:r>
      <w:proofErr w:type="gramStart"/>
      <w:r w:rsidRPr="00350E36">
        <w:rPr>
          <w:rFonts w:ascii="Times New Roman" w:hAnsi="Times New Roman"/>
          <w:sz w:val="24"/>
          <w:szCs w:val="24"/>
        </w:rPr>
        <w:t>дисциплине,  рабочие</w:t>
      </w:r>
      <w:proofErr w:type="gramEnd"/>
      <w:r w:rsidRPr="00350E36">
        <w:rPr>
          <w:rFonts w:ascii="Times New Roman" w:hAnsi="Times New Roman"/>
          <w:sz w:val="24"/>
          <w:szCs w:val="24"/>
        </w:rPr>
        <w:t xml:space="preserve"> программы </w:t>
      </w:r>
      <w:proofErr w:type="spellStart"/>
      <w:r w:rsidRPr="00350E36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350E36">
        <w:rPr>
          <w:rFonts w:ascii="Times New Roman" w:hAnsi="Times New Roman"/>
          <w:sz w:val="24"/>
          <w:szCs w:val="24"/>
        </w:rPr>
        <w:t xml:space="preserve">, УМОД </w:t>
      </w:r>
      <w:proofErr w:type="spellStart"/>
      <w:r w:rsidRPr="00350E36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350E36">
        <w:rPr>
          <w:rFonts w:ascii="Times New Roman" w:hAnsi="Times New Roman"/>
          <w:sz w:val="24"/>
          <w:szCs w:val="24"/>
        </w:rPr>
        <w:t xml:space="preserve">,  </w:t>
      </w:r>
      <w:r w:rsidRPr="00350E36">
        <w:rPr>
          <w:rFonts w:ascii="Times New Roman" w:hAnsi="Times New Roman"/>
          <w:bCs/>
          <w:sz w:val="24"/>
          <w:szCs w:val="24"/>
        </w:rPr>
        <w:t>раздаточные дидактические материалы</w:t>
      </w:r>
      <w:r w:rsidR="00FE1872">
        <w:rPr>
          <w:rFonts w:ascii="Times New Roman" w:hAnsi="Times New Roman"/>
          <w:bCs/>
          <w:sz w:val="24"/>
          <w:szCs w:val="24"/>
        </w:rPr>
        <w:t xml:space="preserve">. </w:t>
      </w:r>
    </w:p>
    <w:p w14:paraId="6F8FF83F" w14:textId="77777777" w:rsidR="00EF60A0" w:rsidRPr="00350E36" w:rsidRDefault="00EF60A0" w:rsidP="00EF60A0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350E36">
        <w:rPr>
          <w:rFonts w:ascii="Times New Roman" w:hAnsi="Times New Roman"/>
          <w:b/>
          <w:sz w:val="24"/>
          <w:szCs w:val="24"/>
          <w:u w:val="single"/>
        </w:rPr>
        <w:t>Программное обеспечение:</w:t>
      </w:r>
    </w:p>
    <w:p w14:paraId="01338AF7" w14:textId="77777777" w:rsidR="00EF60A0" w:rsidRPr="00350E36" w:rsidRDefault="00EF60A0" w:rsidP="00EF60A0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350E36">
        <w:rPr>
          <w:rFonts w:ascii="Times New Roman" w:hAnsi="Times New Roman"/>
          <w:bCs/>
          <w:sz w:val="24"/>
          <w:szCs w:val="24"/>
        </w:rPr>
        <w:t>LinuVIIлицензия</w:t>
      </w:r>
      <w:proofErr w:type="spellEnd"/>
      <w:r w:rsidRPr="00350E36">
        <w:rPr>
          <w:rFonts w:ascii="Times New Roman" w:hAnsi="Times New Roman"/>
          <w:bCs/>
          <w:sz w:val="24"/>
          <w:szCs w:val="24"/>
        </w:rPr>
        <w:t xml:space="preserve"> GNUGPL</w:t>
      </w:r>
    </w:p>
    <w:p w14:paraId="3166E5CC" w14:textId="77777777" w:rsidR="00EF60A0" w:rsidRPr="00BD2962" w:rsidRDefault="00EF60A0" w:rsidP="00EF60A0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350E36">
        <w:rPr>
          <w:rFonts w:ascii="Times New Roman" w:hAnsi="Times New Roman"/>
          <w:bCs/>
          <w:sz w:val="24"/>
          <w:szCs w:val="24"/>
        </w:rPr>
        <w:t>Libre</w:t>
      </w:r>
      <w:proofErr w:type="spellEnd"/>
      <w:r w:rsidRPr="00350E3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50E36">
        <w:rPr>
          <w:rFonts w:ascii="Times New Roman" w:hAnsi="Times New Roman"/>
          <w:bCs/>
          <w:sz w:val="24"/>
          <w:szCs w:val="24"/>
        </w:rPr>
        <w:t>Officeлицензия</w:t>
      </w:r>
      <w:proofErr w:type="spellEnd"/>
      <w:r w:rsidRPr="00350E36">
        <w:rPr>
          <w:rFonts w:ascii="Times New Roman" w:hAnsi="Times New Roman"/>
          <w:bCs/>
          <w:sz w:val="24"/>
          <w:szCs w:val="24"/>
        </w:rPr>
        <w:t xml:space="preserve"> GNULGPLv3</w:t>
      </w:r>
    </w:p>
    <w:p w14:paraId="0CA98B9E" w14:textId="77777777" w:rsidR="00C44F9B" w:rsidRPr="00EF60A0" w:rsidRDefault="00C44F9B" w:rsidP="00EF60A0"/>
    <w:sectPr w:rsidR="00C44F9B" w:rsidRPr="00EF6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F9"/>
    <w:rsid w:val="000D70C8"/>
    <w:rsid w:val="00350E36"/>
    <w:rsid w:val="004848DE"/>
    <w:rsid w:val="00554994"/>
    <w:rsid w:val="007C071D"/>
    <w:rsid w:val="009B528E"/>
    <w:rsid w:val="00A16E03"/>
    <w:rsid w:val="00C442F9"/>
    <w:rsid w:val="00C44F9B"/>
    <w:rsid w:val="00EF60A0"/>
    <w:rsid w:val="00FE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63FB"/>
  <w15:chartTrackingRefBased/>
  <w15:docId w15:val="{E4717F7F-A2C5-4B1E-940C-94FDE758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Константинович Исаков</dc:creator>
  <cp:keywords/>
  <dc:description/>
  <cp:lastModifiedBy>Кочергина Анастасия Михайловна</cp:lastModifiedBy>
  <cp:revision>3</cp:revision>
  <dcterms:created xsi:type="dcterms:W3CDTF">2022-04-05T05:55:00Z</dcterms:created>
  <dcterms:modified xsi:type="dcterms:W3CDTF">2022-04-05T05:56:00Z</dcterms:modified>
</cp:coreProperties>
</file>